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303594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303594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CEBAF45" wp14:editId="08AFD9F0">
            <wp:extent cx="5172075" cy="7867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786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105260561"/>
        <w:docPartObj>
          <w:docPartGallery w:val="Table of Contents"/>
          <w:docPartUnique/>
        </w:docPartObj>
      </w:sdtPr>
      <w:sdtEndPr/>
      <w:sdtContent>
        <w:p w:rsidR="007D59EA" w:rsidRPr="007D59EA" w:rsidRDefault="007D59EA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7D59EA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D59EA" w:rsidRDefault="007D59EA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3399025" w:history="1">
            <w:r w:rsidRPr="00862ADB">
              <w:rPr>
                <w:rStyle w:val="ae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_Toc473399025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D59EA" w:rsidRDefault="005C51BD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9026" w:history="1">
            <w:r w:rsidR="007D59EA" w:rsidRPr="00862ADB">
              <w:rPr>
                <w:rStyle w:val="ae"/>
                <w:noProof/>
              </w:rPr>
              <w:t>2 Классификация методических разработок</w:t>
            </w:r>
            <w:r w:rsidR="007D59EA">
              <w:rPr>
                <w:noProof/>
                <w:webHidden/>
              </w:rPr>
              <w:tab/>
            </w:r>
            <w:r w:rsidR="007D59EA">
              <w:rPr>
                <w:noProof/>
                <w:webHidden/>
              </w:rPr>
              <w:fldChar w:fldCharType="begin"/>
            </w:r>
            <w:r w:rsidR="007D59EA">
              <w:rPr>
                <w:noProof/>
                <w:webHidden/>
              </w:rPr>
              <w:instrText xml:space="preserve"> PAGEREF _Toc473399026 \h </w:instrText>
            </w:r>
            <w:r w:rsidR="007D59EA">
              <w:rPr>
                <w:noProof/>
                <w:webHidden/>
              </w:rPr>
            </w:r>
            <w:r w:rsidR="007D59EA">
              <w:rPr>
                <w:noProof/>
                <w:webHidden/>
              </w:rPr>
              <w:fldChar w:fldCharType="separate"/>
            </w:r>
            <w:r w:rsidR="007D59EA">
              <w:rPr>
                <w:noProof/>
                <w:webHidden/>
              </w:rPr>
              <w:t>4</w:t>
            </w:r>
            <w:r w:rsidR="007D59EA">
              <w:rPr>
                <w:noProof/>
                <w:webHidden/>
              </w:rPr>
              <w:fldChar w:fldCharType="end"/>
            </w:r>
          </w:hyperlink>
        </w:p>
        <w:p w:rsidR="007D59EA" w:rsidRDefault="005C51BD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9027" w:history="1">
            <w:r w:rsidR="007D59EA" w:rsidRPr="00862ADB">
              <w:rPr>
                <w:rStyle w:val="ae"/>
                <w:noProof/>
              </w:rPr>
              <w:t>3 Структура методической разработки</w:t>
            </w:r>
            <w:r w:rsidR="007D59EA">
              <w:rPr>
                <w:noProof/>
                <w:webHidden/>
              </w:rPr>
              <w:tab/>
            </w:r>
            <w:r w:rsidR="007D59EA">
              <w:rPr>
                <w:noProof/>
                <w:webHidden/>
              </w:rPr>
              <w:fldChar w:fldCharType="begin"/>
            </w:r>
            <w:r w:rsidR="007D59EA">
              <w:rPr>
                <w:noProof/>
                <w:webHidden/>
              </w:rPr>
              <w:instrText xml:space="preserve"> PAGEREF _Toc473399027 \h </w:instrText>
            </w:r>
            <w:r w:rsidR="007D59EA">
              <w:rPr>
                <w:noProof/>
                <w:webHidden/>
              </w:rPr>
            </w:r>
            <w:r w:rsidR="007D59EA">
              <w:rPr>
                <w:noProof/>
                <w:webHidden/>
              </w:rPr>
              <w:fldChar w:fldCharType="separate"/>
            </w:r>
            <w:r w:rsidR="007D59EA">
              <w:rPr>
                <w:noProof/>
                <w:webHidden/>
              </w:rPr>
              <w:t>6</w:t>
            </w:r>
            <w:r w:rsidR="007D59EA">
              <w:rPr>
                <w:noProof/>
                <w:webHidden/>
              </w:rPr>
              <w:fldChar w:fldCharType="end"/>
            </w:r>
          </w:hyperlink>
        </w:p>
        <w:p w:rsidR="007D59EA" w:rsidRDefault="005C51BD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9028" w:history="1">
            <w:r w:rsidR="007D59EA" w:rsidRPr="00862ADB">
              <w:rPr>
                <w:rStyle w:val="ae"/>
                <w:noProof/>
              </w:rPr>
              <w:t>4 Требования к содержанию методических разработок</w:t>
            </w:r>
            <w:r w:rsidR="007D59EA">
              <w:rPr>
                <w:noProof/>
                <w:webHidden/>
              </w:rPr>
              <w:tab/>
            </w:r>
            <w:r w:rsidR="007D59EA">
              <w:rPr>
                <w:noProof/>
                <w:webHidden/>
              </w:rPr>
              <w:fldChar w:fldCharType="begin"/>
            </w:r>
            <w:r w:rsidR="007D59EA">
              <w:rPr>
                <w:noProof/>
                <w:webHidden/>
              </w:rPr>
              <w:instrText xml:space="preserve"> PAGEREF _Toc473399028 \h </w:instrText>
            </w:r>
            <w:r w:rsidR="007D59EA">
              <w:rPr>
                <w:noProof/>
                <w:webHidden/>
              </w:rPr>
            </w:r>
            <w:r w:rsidR="007D59EA">
              <w:rPr>
                <w:noProof/>
                <w:webHidden/>
              </w:rPr>
              <w:fldChar w:fldCharType="separate"/>
            </w:r>
            <w:r w:rsidR="007D59EA">
              <w:rPr>
                <w:noProof/>
                <w:webHidden/>
              </w:rPr>
              <w:t>8</w:t>
            </w:r>
            <w:r w:rsidR="007D59EA">
              <w:rPr>
                <w:noProof/>
                <w:webHidden/>
              </w:rPr>
              <w:fldChar w:fldCharType="end"/>
            </w:r>
          </w:hyperlink>
        </w:p>
        <w:p w:rsidR="007D59EA" w:rsidRDefault="005C51BD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9029" w:history="1">
            <w:r w:rsidR="007D59EA" w:rsidRPr="00862ADB">
              <w:rPr>
                <w:rStyle w:val="ae"/>
                <w:noProof/>
              </w:rPr>
              <w:t>5 Основные требования к оформлению методических разработок</w:t>
            </w:r>
            <w:r w:rsidR="007D59EA">
              <w:rPr>
                <w:noProof/>
                <w:webHidden/>
              </w:rPr>
              <w:tab/>
            </w:r>
            <w:r w:rsidR="007D59EA">
              <w:rPr>
                <w:noProof/>
                <w:webHidden/>
              </w:rPr>
              <w:fldChar w:fldCharType="begin"/>
            </w:r>
            <w:r w:rsidR="007D59EA">
              <w:rPr>
                <w:noProof/>
                <w:webHidden/>
              </w:rPr>
              <w:instrText xml:space="preserve"> PAGEREF _Toc473399029 \h </w:instrText>
            </w:r>
            <w:r w:rsidR="007D59EA">
              <w:rPr>
                <w:noProof/>
                <w:webHidden/>
              </w:rPr>
            </w:r>
            <w:r w:rsidR="007D59EA">
              <w:rPr>
                <w:noProof/>
                <w:webHidden/>
              </w:rPr>
              <w:fldChar w:fldCharType="separate"/>
            </w:r>
            <w:r w:rsidR="007D59EA">
              <w:rPr>
                <w:noProof/>
                <w:webHidden/>
              </w:rPr>
              <w:t>10</w:t>
            </w:r>
            <w:r w:rsidR="007D59EA">
              <w:rPr>
                <w:noProof/>
                <w:webHidden/>
              </w:rPr>
              <w:fldChar w:fldCharType="end"/>
            </w:r>
          </w:hyperlink>
        </w:p>
        <w:p w:rsidR="007D59EA" w:rsidRDefault="007D59EA">
          <w:r>
            <w:rPr>
              <w:b/>
              <w:bCs/>
            </w:rPr>
            <w:fldChar w:fldCharType="end"/>
          </w:r>
        </w:p>
      </w:sdtContent>
    </w:sdt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7D59EA" w:rsidRDefault="00002AC5" w:rsidP="007D59EA">
      <w:pPr>
        <w:pStyle w:val="1"/>
        <w:rPr>
          <w:sz w:val="28"/>
          <w:szCs w:val="28"/>
        </w:rPr>
      </w:pPr>
      <w:r w:rsidRPr="007D59EA">
        <w:rPr>
          <w:sz w:val="28"/>
          <w:szCs w:val="28"/>
        </w:rPr>
        <w:lastRenderedPageBreak/>
        <w:t xml:space="preserve"> </w:t>
      </w:r>
      <w:bookmarkStart w:id="1" w:name="_Toc473399025"/>
      <w:r w:rsidRPr="007D59EA">
        <w:rPr>
          <w:sz w:val="28"/>
          <w:szCs w:val="28"/>
        </w:rPr>
        <w:t>Общие положения</w:t>
      </w:r>
      <w:bookmarkEnd w:id="1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1.1. Настоящее Положение разработано в соответствии с</w:t>
      </w:r>
      <w:r>
        <w:rPr>
          <w:color w:val="000000"/>
          <w:sz w:val="28"/>
          <w:szCs w:val="28"/>
        </w:rPr>
        <w:t xml:space="preserve"> Федеральным законом «Об образовании в Российской Федерации» от 29.12.2012 г. №273-ФЗ</w:t>
      </w:r>
      <w:r w:rsidRPr="00002AC5">
        <w:rPr>
          <w:color w:val="000000"/>
          <w:sz w:val="28"/>
          <w:szCs w:val="28"/>
        </w:rPr>
        <w:t>; Уставом Г</w:t>
      </w:r>
      <w:r>
        <w:rPr>
          <w:color w:val="000000"/>
          <w:sz w:val="28"/>
          <w:szCs w:val="28"/>
        </w:rPr>
        <w:t>АП</w:t>
      </w:r>
      <w:r w:rsidRPr="00002AC5">
        <w:rPr>
          <w:color w:val="000000"/>
          <w:sz w:val="28"/>
          <w:szCs w:val="28"/>
        </w:rPr>
        <w:t xml:space="preserve">ОУ </w:t>
      </w:r>
      <w:r>
        <w:rPr>
          <w:color w:val="000000"/>
          <w:sz w:val="28"/>
          <w:szCs w:val="28"/>
        </w:rPr>
        <w:t>РБ</w:t>
      </w:r>
      <w:r w:rsidRPr="00002AC5">
        <w:rPr>
          <w:color w:val="000000"/>
          <w:sz w:val="28"/>
          <w:szCs w:val="28"/>
        </w:rPr>
        <w:t xml:space="preserve"> «Бурятский республиканский техникум</w:t>
      </w:r>
      <w:r>
        <w:rPr>
          <w:color w:val="000000"/>
          <w:sz w:val="28"/>
          <w:szCs w:val="28"/>
        </w:rPr>
        <w:t xml:space="preserve"> автомобильного транспорта</w:t>
      </w:r>
      <w:r w:rsidRPr="00002AC5">
        <w:rPr>
          <w:color w:val="000000"/>
          <w:sz w:val="28"/>
          <w:szCs w:val="28"/>
        </w:rPr>
        <w:t>».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1.2. Настоящее Положение устанавливает требования к содержанию, структуре и оформлению методических разработок преподавателей.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1.3. Методическая разработка -  это пособие, раскрывающее формы, средства, методы обучения, элементы современных педагогических технологий или сами технологии обучения и воспитания применительно к конкретной теме урока, теме учебной программы, преподаванию курса в целом.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1.4. Методическая разработка может быть как индивидуальной, так и коллективной работой. Она направлена на профессионально-педагогическое совершенствование преподавателя или качества подготовки по учебным специальностям.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1.5. Главная цель методической работы педагогического  коллектива Г</w:t>
      </w:r>
      <w:r>
        <w:rPr>
          <w:color w:val="000000"/>
          <w:sz w:val="28"/>
          <w:szCs w:val="28"/>
        </w:rPr>
        <w:t>АП</w:t>
      </w:r>
      <w:r w:rsidRPr="00002AC5">
        <w:rPr>
          <w:color w:val="000000"/>
          <w:sz w:val="28"/>
          <w:szCs w:val="28"/>
        </w:rPr>
        <w:t xml:space="preserve">ОУ </w:t>
      </w:r>
      <w:r>
        <w:rPr>
          <w:color w:val="000000"/>
          <w:sz w:val="28"/>
          <w:szCs w:val="28"/>
        </w:rPr>
        <w:t xml:space="preserve">РБ БРТАТ: </w:t>
      </w:r>
      <w:r w:rsidRPr="00002AC5">
        <w:rPr>
          <w:color w:val="000000"/>
          <w:sz w:val="28"/>
          <w:szCs w:val="28"/>
        </w:rPr>
        <w:t>совершенствование квалификации и профессионализма преподавателя, повышение его компетентности,  а также создание методических  систем обучения, ориентированных на развитие профессиональных компетенций студентов в соответствии с будущим профилем их деятельности и современными условиями информатизации общества.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1.6. В зависимости от цели, задач, качества и значимости, методическая работа может быть разных уровней: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1 уровень - преподаватель работает с литературой с целью изучения и накопления материала для последующего изменения содержания преподавания, изучает передовой опыт по проблемам разрабатываемой темы;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2 уровень - преподаватель использует в работе элементы изученного передового опыта, изменяет содержание и технологию обучения. Представляет методическую работу в виде цикла лекций, описаний лабораторных и практических работ;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3 уровень - преподаватель создает новую систему, несущую элементы передовых подходов, творчества, диалектического стиля мышления. Результатом этой работы могут быть дидактические пособия, учебно-методический комплекс по разделу или теме, включающий цикл уроков или внеклассных мероприятий;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4 уровень - преподаватель создает работу творческого характера: разрабатывает авторскую программу и проводит экспериментальную работу по ее внедрению, разрабатывает новые дидактические пособия или новые формы и методы обучения;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 уровень - преподаватель принимает участие в исследовательской или экспериментальной работе по созданию новых дидактических и технологических систем. Разрабатывает УМК к электронному учебнику.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Формой работы 4 и 5 уровня может быть распространение своего опыта работы и может выполняться как индивидуально, так и творческими группами преподавателей - единомышленников.</w:t>
      </w:r>
    </w:p>
    <w:p w:rsidR="007D59EA" w:rsidRDefault="007D59EA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7D59EA" w:rsidRDefault="00002AC5" w:rsidP="007D59EA">
      <w:pPr>
        <w:pStyle w:val="1"/>
        <w:rPr>
          <w:sz w:val="28"/>
          <w:szCs w:val="28"/>
        </w:rPr>
      </w:pPr>
      <w:r w:rsidRPr="00002AC5">
        <w:t xml:space="preserve"> </w:t>
      </w:r>
      <w:bookmarkStart w:id="2" w:name="_Toc473399026"/>
      <w:r w:rsidRPr="007D59EA">
        <w:rPr>
          <w:sz w:val="28"/>
          <w:szCs w:val="28"/>
        </w:rPr>
        <w:t>Классификация методических разработок</w:t>
      </w:r>
      <w:bookmarkEnd w:id="2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2.1. Методическая разработка может представлять собой: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конкретного урока;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серии уроков;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темы учебной дисциплины;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частной (авторской) методики преподавания предмета;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общей методики преподавания предметов;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Разработку новых форм, методов или средств обучения и воспитания;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Методические разработки, связанные с изменением материально-технических условий преподавания предмета.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2.2. Учебные издания подразделяются: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 a) Учебник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содержит систематическое изложение учебной дисциплины (ее раздела, части), соответствующее учебной программе;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официально утвержден;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>предназначен</w:t>
      </w:r>
      <w:proofErr w:type="gramEnd"/>
      <w:r w:rsidRPr="00002AC5">
        <w:rPr>
          <w:color w:val="000000"/>
          <w:sz w:val="28"/>
          <w:szCs w:val="28"/>
        </w:rPr>
        <w:t xml:space="preserve"> для студентов.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б) Учебное пособие  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частично или полностью дополняет или заменяет учебник;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допускает отход от программы для того, чтобы дать возможность учащимся углубить свои знания какой-либо темы или проблемы;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может быть выпущено на одну из частных тем учебной дисциплины;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официально утверждено;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предназначено для студентов.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в) Учебно-методическое пособие: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содержит материалы по методике преподавания учебной дисциплины (ее раздела, части) или по методике воспитания;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предназначено для преподавателей.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г) Практикум: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сборник практических заданий и упражнений, способствующих усвоению, закреплению, проверке знаний;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>предназначен</w:t>
      </w:r>
      <w:proofErr w:type="gramEnd"/>
      <w:r w:rsidRPr="00002AC5">
        <w:rPr>
          <w:color w:val="000000"/>
          <w:sz w:val="28"/>
          <w:szCs w:val="28"/>
        </w:rPr>
        <w:t xml:space="preserve"> для студентов.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д) Пособие учебное: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 xml:space="preserve">словари, справочники, альбомы, плакаты, учебные карты, таблицы, диаграммы, схемы, диафильмы, диапозитивы, </w:t>
      </w:r>
      <w:proofErr w:type="spellStart"/>
      <w:r w:rsidRPr="00002AC5">
        <w:rPr>
          <w:color w:val="000000"/>
          <w:sz w:val="28"/>
          <w:szCs w:val="28"/>
        </w:rPr>
        <w:t>кодопозитивы</w:t>
      </w:r>
      <w:proofErr w:type="spellEnd"/>
      <w:r w:rsidRPr="00002AC5">
        <w:rPr>
          <w:color w:val="000000"/>
          <w:sz w:val="28"/>
          <w:szCs w:val="28"/>
        </w:rPr>
        <w:t>, видеофильмы, звукозаписи, слайды и др.</w:t>
      </w:r>
      <w:proofErr w:type="gramEnd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предназначено для студентов.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2.3. Методические издания 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a) Методическая разработка: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содержит конкретные материалы по методике преподавания учебной дисциплины (ее раздела, темы, урока) или проведения внеклассного мероприятия, по современным технологиям обучения, по обобщению передового опыта;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планирование материала по курсу (примерная и рабочая программа, рабочий учебный план), положения по вопросам учебно-воспитательной работы (на основе нормативных актов);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>предназначена</w:t>
      </w:r>
      <w:proofErr w:type="gramEnd"/>
      <w:r w:rsidRPr="00002AC5">
        <w:rPr>
          <w:color w:val="000000"/>
          <w:sz w:val="28"/>
          <w:szCs w:val="28"/>
        </w:rPr>
        <w:t xml:space="preserve"> для преподавателей.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б) Методические пособия делятся на методические рекомендации и методические указания.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Методическое пособие: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содержит комплекс четко сформулированных рекомендаций, указаний по выполнению курсовых и дипломных проектов, лабораторных и практических занятий, решению вопросов практики, по подготовке </w:t>
      </w:r>
      <w:proofErr w:type="gramStart"/>
      <w:r w:rsidRPr="00002AC5">
        <w:rPr>
          <w:color w:val="000000"/>
          <w:sz w:val="28"/>
          <w:szCs w:val="28"/>
        </w:rPr>
        <w:t>к</w:t>
      </w:r>
      <w:proofErr w:type="gramEnd"/>
      <w:r w:rsidRPr="00002AC5">
        <w:rPr>
          <w:color w:val="000000"/>
          <w:sz w:val="28"/>
          <w:szCs w:val="28"/>
        </w:rPr>
        <w:t xml:space="preserve"> ИГА; практические задания с примерами их выполнения;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предназначено для студентов.</w:t>
      </w:r>
    </w:p>
    <w:p w:rsidR="007D59EA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</w:t>
      </w:r>
    </w:p>
    <w:p w:rsidR="00002AC5" w:rsidRPr="007D59EA" w:rsidRDefault="00002AC5" w:rsidP="007D59EA">
      <w:pPr>
        <w:pStyle w:val="1"/>
        <w:rPr>
          <w:sz w:val="28"/>
          <w:szCs w:val="28"/>
        </w:rPr>
      </w:pPr>
      <w:bookmarkStart w:id="3" w:name="_Toc473399027"/>
      <w:r w:rsidRPr="007D59EA">
        <w:rPr>
          <w:sz w:val="28"/>
          <w:szCs w:val="28"/>
        </w:rPr>
        <w:t>Структура методической разработки</w:t>
      </w:r>
      <w:bookmarkEnd w:id="3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3.1. Структура: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Аннотация (кратко, 3-4 предложения)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       Указывается, какой проблеме посвящается методическая разработка, какие вопросы      раскрывает, кому может быть полезна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Содержание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Введение (раскрывается актуальность данной работы (1-2 стр.), т.е. автор отвечает на вопрос, почему он выбрал эту тему и каково ее место в содержании образования)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Основная часть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Заключение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Список использованных источников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Приложения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3.2. Структура текста методических указаний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Название темы и обоснование ее актуальности.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Учебные цели: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овладение компетенциями (конечная цель);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 результате освоения темы студент должен уметь;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для формирования умений студент должен знать (исходные базисные знания и умения).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Вопросы для самоподготовки к освоению данной темы.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Вид занятия (практическое, семинарское, лабораторное занятие).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Продолжительность занятия (в академических часах).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Оснащение: таблицы, плакаты, муляжи, фантомы, лабораторные данные и др.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Содержание занятия: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a. контроль исходного уровня знаний и умений в виде заданий (тестов) разного уровня, типовых задач;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>б</w:t>
      </w:r>
      <w:proofErr w:type="gramEnd"/>
      <w:r w:rsidRPr="00002AC5">
        <w:rPr>
          <w:color w:val="000000"/>
          <w:sz w:val="28"/>
          <w:szCs w:val="28"/>
        </w:rPr>
        <w:t>. разбор с преподавателем основных и наиболее сложных вопросов, необходимых для освоения темы занятия;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в. разбор узловых вопросов изучаемого материала;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г. демонстрация преподавателем методики практических приемов по данной теме;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д. самостоятельная работа студентов под контролем преподавателя (решение задач, лабораторная работа, оформление результатов проведенной работы и т.д.);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е. контроль освоения темы занятия (тестовый контроль, решение ситуационных задач и др.).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Учебно-исследовательская работа по данной теме (написание рефератов, подготовка наглядных пособий, стендов и др.).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Литература: основная; дополнительная.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В методических указаниях в лаконичной форме может быть дана справочная информация по изучаемой теме, графологическая структура темы, методические советы и указания студентам по выполнению контрольных заданий, эталон решения задачи, контрольные задания в необходимом количестве вариантов, дающие возможность обеспечить индивидуальное выполнение задания студентом. В заключении можно представить тестовые задания (тест-контроль) для самостоятельного контроля уровня усвоения темы с эталоном ответов.</w:t>
      </w:r>
    </w:p>
    <w:p w:rsidR="007D59EA" w:rsidRDefault="007D59EA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7D59EA" w:rsidRDefault="00002AC5" w:rsidP="007D59EA">
      <w:pPr>
        <w:pStyle w:val="1"/>
        <w:rPr>
          <w:sz w:val="28"/>
          <w:szCs w:val="28"/>
        </w:rPr>
      </w:pPr>
      <w:r w:rsidRPr="007D59EA">
        <w:rPr>
          <w:sz w:val="28"/>
          <w:szCs w:val="28"/>
        </w:rPr>
        <w:t xml:space="preserve"> </w:t>
      </w:r>
      <w:bookmarkStart w:id="4" w:name="_Toc473399028"/>
      <w:r w:rsidRPr="007D59EA">
        <w:rPr>
          <w:sz w:val="28"/>
          <w:szCs w:val="28"/>
        </w:rPr>
        <w:t>Требования к содержанию методических разработок</w:t>
      </w:r>
      <w:bookmarkEnd w:id="4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4.1. Предварительная работа над методической разработкой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выбор темы разработки. Тема должна быть актуальной, известной педагогу, по данной теме у педагога должен быть накоплен определенный опыт;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определение цели методической разработки (например, цель может быть следующей: определение форм и методов изучения содержания темы; раскрытие опыта проведения уроков по изучению той или иной темы учебной программы; описание видов деятельности педагога и учащихся; описание методики использования современных технических и информационных средств обучения; осуществление связи теории с практикой на уроках; использования современных педагогических технологий или их элементов на уроках и т.д.);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изучение зарубежной и отечественной литературы, методических пособий, передового опыта по выбранной теме;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составление плана и определение структуры методической разработки; 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определение направления предстоящей работы. 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4.2. Требования, предъявляемые к методической разработке: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a. Содержание методической разработки должно четко соответствовать теме и цели.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lastRenderedPageBreak/>
        <w:t>б</w:t>
      </w:r>
      <w:proofErr w:type="gramEnd"/>
      <w:r w:rsidRPr="00002AC5">
        <w:rPr>
          <w:color w:val="000000"/>
          <w:sz w:val="28"/>
          <w:szCs w:val="28"/>
        </w:rPr>
        <w:t>. Содержание методической разработки должно быть таким, чтобы педагоги могли получить сведения о наиболее рациональной организации учебного процесса, эффективности методов и методических приемов, формах изложения учебного материала, применения современных технических и информационных средств обучения.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в. Авторские (частные) методики не должны повторять содержание учебников и учебных программ, описывать изучаемые явления и технические объекты, освещать вопросы, изложенные в общепедагогической литературе.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г. Материал должен быть систематизирован, изложен максимально просто и четко.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д. Язык методической разработки должен быть четким, лаконичным, грамотным, убедительным. Применяемая терминология должна соответствовать педагогическому тезаурусу.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е Рекомендуемые методы, методические приемы, формы и средства обучения должны обосноваться ссылками на свой педагогический опыт.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002AC5">
        <w:rPr>
          <w:color w:val="000000"/>
          <w:sz w:val="28"/>
          <w:szCs w:val="28"/>
        </w:rPr>
        <w:t>ж</w:t>
      </w:r>
      <w:proofErr w:type="gramEnd"/>
      <w:r w:rsidRPr="00002AC5">
        <w:rPr>
          <w:color w:val="000000"/>
          <w:sz w:val="28"/>
          <w:szCs w:val="28"/>
        </w:rPr>
        <w:t>. Методическая разработка должна учитывать конкретные материально-технические условия осуществления учебно-воспитательного процесса.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з. Ориентировать организацию учебного процесса в направлении широкого применении активных форм и методов обучения.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и. Методическая разработка должна раскрывать вопрос «Как учить».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к. Должна содержать конкретные материалы, которые может использовать педагог в своей работе (карточки задания, планы уроков, инструкции для проведения лабораторных работ, карточки схемы, тесты, </w:t>
      </w:r>
      <w:proofErr w:type="spellStart"/>
      <w:r w:rsidRPr="00002AC5">
        <w:rPr>
          <w:color w:val="000000"/>
          <w:sz w:val="28"/>
          <w:szCs w:val="28"/>
        </w:rPr>
        <w:t>поуровневые</w:t>
      </w:r>
      <w:proofErr w:type="spellEnd"/>
      <w:r w:rsidRPr="00002AC5">
        <w:rPr>
          <w:color w:val="000000"/>
          <w:sz w:val="28"/>
          <w:szCs w:val="28"/>
        </w:rPr>
        <w:t xml:space="preserve"> задания и т.д.).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  </w:t>
      </w:r>
    </w:p>
    <w:p w:rsidR="00002AC5" w:rsidRPr="007D59EA" w:rsidRDefault="00002AC5" w:rsidP="007D59EA">
      <w:pPr>
        <w:pStyle w:val="1"/>
        <w:rPr>
          <w:sz w:val="28"/>
          <w:szCs w:val="28"/>
        </w:rPr>
      </w:pPr>
      <w:bookmarkStart w:id="5" w:name="_Toc473399029"/>
      <w:r w:rsidRPr="007D59EA">
        <w:rPr>
          <w:sz w:val="28"/>
          <w:szCs w:val="28"/>
        </w:rPr>
        <w:t>Основные требования к оформлению методических разработок</w:t>
      </w:r>
      <w:bookmarkEnd w:id="5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 xml:space="preserve"> 5.1. </w:t>
      </w:r>
      <w:proofErr w:type="gramStart"/>
      <w:r w:rsidRPr="00002AC5">
        <w:rPr>
          <w:color w:val="000000"/>
          <w:sz w:val="28"/>
          <w:szCs w:val="28"/>
        </w:rPr>
        <w:t>Методическая  разработка обязательно должна иметь титульный лист, аннотацию, содержание, введение, основную часть, список литературы, оглавление, при необходимости - заключение, приложения.</w:t>
      </w:r>
      <w:proofErr w:type="gramEnd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5.2. </w:t>
      </w:r>
      <w:proofErr w:type="gramStart"/>
      <w:r w:rsidRPr="00002AC5">
        <w:rPr>
          <w:color w:val="000000"/>
          <w:sz w:val="28"/>
          <w:szCs w:val="28"/>
        </w:rPr>
        <w:t>На титульном листе методической разработки приводится: наименование вышестоящей организации (Министерство образования и науки РБ) и наименование учреждения (Г</w:t>
      </w:r>
      <w:r w:rsidR="00931BB1">
        <w:rPr>
          <w:color w:val="000000"/>
          <w:sz w:val="28"/>
          <w:szCs w:val="28"/>
        </w:rPr>
        <w:t>АП</w:t>
      </w:r>
      <w:r w:rsidRPr="00002AC5">
        <w:rPr>
          <w:color w:val="000000"/>
          <w:sz w:val="28"/>
          <w:szCs w:val="28"/>
        </w:rPr>
        <w:t>ОУ</w:t>
      </w:r>
      <w:r w:rsidR="00931BB1">
        <w:rPr>
          <w:color w:val="000000"/>
          <w:sz w:val="28"/>
          <w:szCs w:val="28"/>
        </w:rPr>
        <w:t xml:space="preserve"> РБ «Бурятский республиканский техникум автомобильного транспорта»</w:t>
      </w:r>
      <w:r w:rsidRPr="00002AC5">
        <w:rPr>
          <w:color w:val="000000"/>
          <w:sz w:val="28"/>
          <w:szCs w:val="28"/>
        </w:rPr>
        <w:t>); заглавие (название) работы; вид учебной литературы (учебное пособие, методические указания, методические разработки, методические рекомендации, инструкции к лабораторным и практическим занятиям, программа и т.п., с указанием, для кого предназначено данное издание - отделение, курс);</w:t>
      </w:r>
      <w:proofErr w:type="gramEnd"/>
      <w:r w:rsidRPr="00002AC5">
        <w:rPr>
          <w:color w:val="000000"/>
          <w:sz w:val="28"/>
          <w:szCs w:val="28"/>
        </w:rPr>
        <w:t xml:space="preserve"> место и год издания.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5.3. </w:t>
      </w:r>
      <w:proofErr w:type="gramStart"/>
      <w:r w:rsidRPr="00002AC5">
        <w:rPr>
          <w:color w:val="000000"/>
          <w:sz w:val="28"/>
          <w:szCs w:val="28"/>
        </w:rPr>
        <w:t>На обороте титульного листа указываются: библиографическое описание издания (авторы или составители, полное название, вид, место, год и количество страниц издания); аннотация (для учебных пособий) издания; данные о рассмотрении рукописи на заседании цикловой комиссии (№ протокола, дата рассмотрения); составитель данной работы (указывается ученая степень, звание, должность, ФИО составителя); рецензенты работы (указывается ученая степень, звание, должность, место работы, ФИО).</w:t>
      </w:r>
      <w:proofErr w:type="gramEnd"/>
      <w:r w:rsidRPr="00002AC5">
        <w:rPr>
          <w:color w:val="000000"/>
          <w:sz w:val="28"/>
          <w:szCs w:val="28"/>
        </w:rPr>
        <w:t xml:space="preserve"> </w:t>
      </w:r>
      <w:proofErr w:type="gramStart"/>
      <w:r w:rsidRPr="00002AC5">
        <w:rPr>
          <w:color w:val="000000"/>
          <w:sz w:val="28"/>
          <w:szCs w:val="28"/>
        </w:rPr>
        <w:t>Сведения об ученой степени, звании и должности приводится в соответствии с существующими правилами сокращения: доктор - д-р, профессор - проф., кандидат - канд., доцент - доц., биол., ист., мат., хим. и др. наук, например: канд. тех. наук, доц.</w:t>
      </w:r>
      <w:proofErr w:type="gramEnd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5.4. Аннотация - краткая характеристика, раскрывающая ее содержание, новизну, назначение.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5.5. </w:t>
      </w:r>
      <w:proofErr w:type="gramStart"/>
      <w:r w:rsidRPr="00002AC5">
        <w:rPr>
          <w:color w:val="000000"/>
          <w:sz w:val="28"/>
          <w:szCs w:val="28"/>
        </w:rPr>
        <w:t>Содержание - место и роль данного учебного пособия в учебном процессе по данной специальности и по данной дисциплине; особенности издания, в отличие от имеющихся; для кого рассчитано издание (для студентов какого отделения, специальности, курса и т.д.).</w:t>
      </w:r>
      <w:proofErr w:type="gramEnd"/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>5.6. Введение преследует цель ввода читателя в содержание, проблему учебной дисциплины, а именно, раскрывается содержание предмета изучения данной дисциплины, его становление и развитие в историческом аспекте, связь с другими дисциплинами и т.п.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Оглавление предпочтительнее располагать в конце пособия после списка литературы и приложений.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5.7.   Требования к оформлению текста: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Формат</w:t>
      </w:r>
      <w:proofErr w:type="gramStart"/>
      <w:r w:rsidRPr="00002AC5">
        <w:rPr>
          <w:color w:val="000000"/>
          <w:sz w:val="28"/>
          <w:szCs w:val="28"/>
        </w:rPr>
        <w:t xml:space="preserve"> А</w:t>
      </w:r>
      <w:proofErr w:type="gramEnd"/>
      <w:r w:rsidRPr="00002AC5">
        <w:rPr>
          <w:color w:val="000000"/>
          <w:sz w:val="28"/>
          <w:szCs w:val="28"/>
        </w:rPr>
        <w:t xml:space="preserve"> 4, А 5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Поля: верхнее, нижнее, правое, левое - 2 см.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Номера страниц - арабскими цифрами, внизу страницы, выравнивание по центру, титульный ли</w:t>
      </w:r>
      <w:proofErr w:type="gramStart"/>
      <w:r w:rsidRPr="00002AC5">
        <w:rPr>
          <w:color w:val="000000"/>
          <w:sz w:val="28"/>
          <w:szCs w:val="28"/>
        </w:rPr>
        <w:t>ст вкл</w:t>
      </w:r>
      <w:proofErr w:type="gramEnd"/>
      <w:r w:rsidRPr="00002AC5">
        <w:rPr>
          <w:color w:val="000000"/>
          <w:sz w:val="28"/>
          <w:szCs w:val="28"/>
        </w:rPr>
        <w:t>ючается в общую нумерацию, но на нем не указывается номер.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Шрифт - </w:t>
      </w:r>
      <w:proofErr w:type="spellStart"/>
      <w:r w:rsidRPr="00002AC5">
        <w:rPr>
          <w:color w:val="000000"/>
          <w:sz w:val="28"/>
          <w:szCs w:val="28"/>
        </w:rPr>
        <w:t>Times</w:t>
      </w:r>
      <w:proofErr w:type="spellEnd"/>
      <w:r w:rsidRPr="00002AC5">
        <w:rPr>
          <w:color w:val="000000"/>
          <w:sz w:val="28"/>
          <w:szCs w:val="28"/>
        </w:rPr>
        <w:t xml:space="preserve"> </w:t>
      </w:r>
      <w:proofErr w:type="spellStart"/>
      <w:r w:rsidRPr="00002AC5">
        <w:rPr>
          <w:color w:val="000000"/>
          <w:sz w:val="28"/>
          <w:szCs w:val="28"/>
        </w:rPr>
        <w:t>New</w:t>
      </w:r>
      <w:proofErr w:type="spellEnd"/>
      <w:r w:rsidRPr="00002AC5">
        <w:rPr>
          <w:color w:val="000000"/>
          <w:sz w:val="28"/>
          <w:szCs w:val="28"/>
        </w:rPr>
        <w:t xml:space="preserve"> </w:t>
      </w:r>
      <w:proofErr w:type="spellStart"/>
      <w:r w:rsidRPr="00002AC5">
        <w:rPr>
          <w:color w:val="000000"/>
          <w:sz w:val="28"/>
          <w:szCs w:val="28"/>
        </w:rPr>
        <w:t>Roman</w:t>
      </w:r>
      <w:proofErr w:type="spellEnd"/>
      <w:r w:rsidRPr="00002AC5">
        <w:rPr>
          <w:color w:val="000000"/>
          <w:sz w:val="28"/>
          <w:szCs w:val="28"/>
        </w:rPr>
        <w:t>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Высота шрифта - 12 (14) пунктов для</w:t>
      </w:r>
      <w:proofErr w:type="gramStart"/>
      <w:r w:rsidRPr="00002AC5">
        <w:rPr>
          <w:color w:val="000000"/>
          <w:sz w:val="28"/>
          <w:szCs w:val="28"/>
        </w:rPr>
        <w:t xml:space="preserve"> А</w:t>
      </w:r>
      <w:proofErr w:type="gramEnd"/>
      <w:r w:rsidRPr="00002AC5">
        <w:rPr>
          <w:color w:val="000000"/>
          <w:sz w:val="28"/>
          <w:szCs w:val="28"/>
        </w:rPr>
        <w:t xml:space="preserve"> 4; 10 (12) для А 5.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Красная строка.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Междустрочный интервал – одинарный, полуторный.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Выравнивание текста - по ширине.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Исключить переносы в словах.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 xml:space="preserve">5.8.   Текст разделяется на разделы и подразделы. Им присваиваются порядковые номера, обозначаемые арабскими цифрами. Наименования разделов в тексте оформляют в виде заголовков. Заголовок раздела набирается заглавными буквами, шрифт 12, 14  выделяется </w:t>
      </w:r>
      <w:proofErr w:type="gramStart"/>
      <w:r w:rsidRPr="00002AC5">
        <w:rPr>
          <w:color w:val="000000"/>
          <w:sz w:val="28"/>
          <w:szCs w:val="28"/>
        </w:rPr>
        <w:t>полужирным</w:t>
      </w:r>
      <w:proofErr w:type="gramEnd"/>
      <w:r w:rsidRPr="00002AC5">
        <w:rPr>
          <w:color w:val="000000"/>
          <w:sz w:val="28"/>
          <w:szCs w:val="28"/>
        </w:rPr>
        <w:t>, размещается по центру. Основной текст отделяется от заголовка пустой строкой. Заголовки подразделов начинаются с абзаца. Точку в конце заголовков не ставят. Подчеркивать заголовки не следует. Каждый раздел рекомендуется начинать с нового листа.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5.9.   В содержании последовательно перечисляются заголовки разделов, подразделов с указанием номеров листов, на которых начинается материал.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lastRenderedPageBreak/>
        <w:t xml:space="preserve">5.10. Иллюстрации обозначаются словом «Рисунок» и нумеруется в пределах раздела. Номер иллюстрации должен состоять из номера раздела и порядкового номера иллюстрации, </w:t>
      </w:r>
      <w:proofErr w:type="gramStart"/>
      <w:r w:rsidRPr="00002AC5">
        <w:rPr>
          <w:color w:val="000000"/>
          <w:sz w:val="28"/>
          <w:szCs w:val="28"/>
        </w:rPr>
        <w:t>разделенных</w:t>
      </w:r>
      <w:proofErr w:type="gramEnd"/>
      <w:r w:rsidRPr="00002AC5">
        <w:rPr>
          <w:color w:val="000000"/>
          <w:sz w:val="28"/>
          <w:szCs w:val="28"/>
        </w:rPr>
        <w:t xml:space="preserve"> точкой.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5.11. Приложения располагают в самом конце работы в порядке их упоминания в тексте. Каждое приложение начинается с новой страницы. Справа страницы пишут слово «Приложение» и его обозначают арабской цифрой, например «Приложение 1».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5.12. Общий объем методической разработки должен составлять не менее 12 страниц компьютерного текста. Если методическая разработка представляет собой разработку одного урока, то не менее 6 страниц.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Объем основного содержания - не менее половины всей рукописи.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Объем приложений не лимитируется, но они должны соответствовать тексту (ссылки на них в тексте обязательны).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Ссылки на использованную литературу в тексте следует давать в квадратных скобках.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Список использованных источников должен содержать 5-6 названий. Если разработка носит только практический характер, не требующий теоретических ссылок, то список использованных источников можно опустить.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002AC5">
        <w:rPr>
          <w:color w:val="000000"/>
          <w:sz w:val="28"/>
          <w:szCs w:val="28"/>
        </w:rPr>
        <w:t>Количество и объем разделов не лимитируется.</w:t>
      </w:r>
    </w:p>
    <w:p w:rsidR="00002AC5" w:rsidRP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sectPr w:rsidR="00002AC5" w:rsidRPr="00002AC5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BD" w:rsidRDefault="005C51BD" w:rsidP="00AE736C">
      <w:pPr>
        <w:spacing w:before="0"/>
      </w:pPr>
      <w:r>
        <w:separator/>
      </w:r>
    </w:p>
  </w:endnote>
  <w:endnote w:type="continuationSeparator" w:id="0">
    <w:p w:rsidR="005C51BD" w:rsidRDefault="005C51BD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303594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303594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303594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303594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BD" w:rsidRDefault="005C51BD" w:rsidP="00AE736C">
      <w:pPr>
        <w:spacing w:before="0"/>
      </w:pPr>
      <w:r>
        <w:separator/>
      </w:r>
    </w:p>
  </w:footnote>
  <w:footnote w:type="continuationSeparator" w:id="0">
    <w:p w:rsidR="005C51BD" w:rsidRDefault="005C51BD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BD7FA3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003BC6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BD7FA3">
            <w:rPr>
              <w:rFonts w:ascii="Times New Roman" w:hAnsi="Times New Roman" w:cs="Times New Roman"/>
            </w:rPr>
            <w:t>05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1E8D6B5B"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15"/>
  </w:num>
  <w:num w:numId="12">
    <w:abstractNumId w:val="14"/>
  </w:num>
  <w:num w:numId="13">
    <w:abstractNumId w:val="19"/>
  </w:num>
  <w:num w:numId="14">
    <w:abstractNumId w:val="10"/>
  </w:num>
  <w:num w:numId="15">
    <w:abstractNumId w:val="5"/>
  </w:num>
  <w:num w:numId="16">
    <w:abstractNumId w:val="7"/>
  </w:num>
  <w:num w:numId="17">
    <w:abstractNumId w:val="18"/>
  </w:num>
  <w:num w:numId="18">
    <w:abstractNumId w:val="8"/>
  </w:num>
  <w:num w:numId="19">
    <w:abstractNumId w:val="16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C7528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25471"/>
    <w:rsid w:val="00234A3C"/>
    <w:rsid w:val="00237E1D"/>
    <w:rsid w:val="002423B4"/>
    <w:rsid w:val="00252D71"/>
    <w:rsid w:val="002552A8"/>
    <w:rsid w:val="0026400E"/>
    <w:rsid w:val="002B7204"/>
    <w:rsid w:val="002D34BB"/>
    <w:rsid w:val="002E64E6"/>
    <w:rsid w:val="002E7B78"/>
    <w:rsid w:val="002F5290"/>
    <w:rsid w:val="002F5961"/>
    <w:rsid w:val="00303594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56C19"/>
    <w:rsid w:val="00581417"/>
    <w:rsid w:val="0059212F"/>
    <w:rsid w:val="005C51BD"/>
    <w:rsid w:val="005D798E"/>
    <w:rsid w:val="005F105D"/>
    <w:rsid w:val="005F5B83"/>
    <w:rsid w:val="00633A09"/>
    <w:rsid w:val="006353FF"/>
    <w:rsid w:val="006D030E"/>
    <w:rsid w:val="006D5D86"/>
    <w:rsid w:val="006E297A"/>
    <w:rsid w:val="00705134"/>
    <w:rsid w:val="007120CA"/>
    <w:rsid w:val="007177E9"/>
    <w:rsid w:val="0072798A"/>
    <w:rsid w:val="00741F3D"/>
    <w:rsid w:val="007510F1"/>
    <w:rsid w:val="00760AA8"/>
    <w:rsid w:val="00781633"/>
    <w:rsid w:val="007B0EFE"/>
    <w:rsid w:val="007D59EA"/>
    <w:rsid w:val="007E261B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D5792"/>
    <w:rsid w:val="008E4E4A"/>
    <w:rsid w:val="008F0B94"/>
    <w:rsid w:val="008F598A"/>
    <w:rsid w:val="00900CB2"/>
    <w:rsid w:val="00922E43"/>
    <w:rsid w:val="00931BB1"/>
    <w:rsid w:val="00950173"/>
    <w:rsid w:val="00951E76"/>
    <w:rsid w:val="00953C4A"/>
    <w:rsid w:val="00957360"/>
    <w:rsid w:val="009752D9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6292A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94841"/>
    <w:rsid w:val="00BC34BB"/>
    <w:rsid w:val="00BC53CA"/>
    <w:rsid w:val="00BD7FA3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C306F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33D4-F85E-4A3C-ACCE-8A0A276B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5</cp:revision>
  <cp:lastPrinted>2016-11-11T01:40:00Z</cp:lastPrinted>
  <dcterms:created xsi:type="dcterms:W3CDTF">2017-01-28T12:38:00Z</dcterms:created>
  <dcterms:modified xsi:type="dcterms:W3CDTF">2017-02-16T02:47:00Z</dcterms:modified>
</cp:coreProperties>
</file>